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4C" w:rsidRDefault="0088024C" w:rsidP="007F21C0">
      <w:pPr>
        <w:pStyle w:val="DefaultText"/>
        <w:widowControl/>
        <w:jc w:val="center"/>
        <w:rPr>
          <w:rFonts w:ascii="Arial" w:hAnsi="Arial" w:cs="Arial"/>
        </w:rPr>
      </w:pPr>
    </w:p>
    <w:p w:rsidR="008D0C71" w:rsidRPr="008D0C71" w:rsidRDefault="007F21C0" w:rsidP="008D0C71">
      <w:pPr>
        <w:pStyle w:val="Title"/>
        <w:rPr>
          <w:b/>
          <w:sz w:val="32"/>
          <w:szCs w:val="32"/>
          <w:lang w:val="fr-FR"/>
        </w:rPr>
      </w:pPr>
      <w:r w:rsidRPr="00BA69A0">
        <w:rPr>
          <w:lang w:val="fr-FR"/>
        </w:rPr>
        <w:t xml:space="preserve"> </w:t>
      </w:r>
      <w:r w:rsidR="008D0C71" w:rsidRPr="008D0C71">
        <w:rPr>
          <w:b/>
          <w:sz w:val="32"/>
          <w:szCs w:val="32"/>
          <w:lang w:val="fr-FR"/>
        </w:rPr>
        <w:t>Développer des listes des fardeaux que vous avez à cœur en vue de la prière.                                               Psaume 55:23</w:t>
      </w:r>
    </w:p>
    <w:p w:rsidR="008D0C71" w:rsidRPr="008D0C71" w:rsidRDefault="008D0C71" w:rsidP="008D0C71">
      <w:pPr>
        <w:jc w:val="both"/>
        <w:rPr>
          <w:rFonts w:ascii="Arial" w:hAnsi="Arial" w:cs="Arial"/>
          <w:lang w:val="fr-FR"/>
        </w:rPr>
      </w:pPr>
    </w:p>
    <w:p w:rsidR="008D0C71" w:rsidRPr="008D0C71" w:rsidRDefault="008D0C71" w:rsidP="008D0C71">
      <w:pPr>
        <w:jc w:val="both"/>
        <w:rPr>
          <w:rFonts w:ascii="Trebuchet MS" w:hAnsi="Trebuchet MS" w:cs="Arial"/>
          <w:sz w:val="22"/>
          <w:lang w:val="fr-FR"/>
        </w:rPr>
      </w:pPr>
      <w:r w:rsidRPr="008D0C71">
        <w:rPr>
          <w:rFonts w:ascii="Trebuchet MS" w:hAnsi="Trebuchet MS" w:cs="Arial"/>
          <w:sz w:val="22"/>
          <w:lang w:val="fr-FR"/>
        </w:rPr>
        <w:t xml:space="preserve">    1.  </w:t>
      </w:r>
      <w:r w:rsidRPr="008D0C71">
        <w:rPr>
          <w:rFonts w:ascii="Trebuchet MS" w:hAnsi="Trebuchet MS" w:cs="Arial"/>
          <w:sz w:val="22"/>
          <w:u w:val="single"/>
          <w:lang w:val="fr-FR"/>
        </w:rPr>
        <w:t>Inquiétudes:</w:t>
      </w:r>
      <w:r w:rsidRPr="008D0C71">
        <w:rPr>
          <w:rFonts w:ascii="Trebuchet MS" w:hAnsi="Trebuchet MS" w:cs="Arial"/>
          <w:sz w:val="22"/>
          <w:lang w:val="fr-FR"/>
        </w:rPr>
        <w:t xml:space="preserve"> Le Saint-Esprit nous confie des défis qui sont plus grands que nous.</w:t>
      </w:r>
    </w:p>
    <w:p w:rsidR="008D0C71" w:rsidRPr="008D0C71" w:rsidRDefault="008D0C71" w:rsidP="008D0C71">
      <w:pPr>
        <w:jc w:val="both"/>
        <w:rPr>
          <w:rFonts w:ascii="Trebuchet MS" w:hAnsi="Trebuchet MS" w:cs="Arial"/>
          <w:sz w:val="22"/>
          <w:lang w:val="fr-FR"/>
        </w:rPr>
      </w:pPr>
      <w:r w:rsidRPr="008D0C71">
        <w:rPr>
          <w:rFonts w:ascii="Trebuchet MS" w:hAnsi="Trebuchet MS" w:cs="Arial"/>
          <w:sz w:val="22"/>
          <w:lang w:val="fr-FR"/>
        </w:rPr>
        <w:t>         Ils nous poussent à prier, et nous révèlent donc la grandeur de notre Père céleste. </w:t>
      </w:r>
      <w:proofErr w:type="spellStart"/>
      <w:r w:rsidRPr="008D0C71">
        <w:rPr>
          <w:rFonts w:ascii="Trebuchet MS" w:hAnsi="Trebuchet MS" w:cs="Arial"/>
          <w:sz w:val="22"/>
          <w:lang w:val="fr-FR"/>
        </w:rPr>
        <w:t>Philippiens</w:t>
      </w:r>
      <w:proofErr w:type="spellEnd"/>
      <w:r w:rsidRPr="008D0C71">
        <w:rPr>
          <w:rFonts w:ascii="Trebuchet MS" w:hAnsi="Trebuchet MS" w:cs="Arial"/>
          <w:sz w:val="22"/>
          <w:lang w:val="fr-FR"/>
        </w:rPr>
        <w:t xml:space="preserve"> 4:6,7 </w:t>
      </w:r>
    </w:p>
    <w:p w:rsidR="008D0C71" w:rsidRPr="008D0C71" w:rsidRDefault="008D0C71" w:rsidP="008D0C71">
      <w:pPr>
        <w:jc w:val="both"/>
        <w:rPr>
          <w:rFonts w:ascii="Trebuchet MS" w:hAnsi="Trebuchet MS" w:cs="Arial"/>
          <w:sz w:val="22"/>
          <w:lang w:val="fr-FR"/>
        </w:rPr>
      </w:pPr>
    </w:p>
    <w:p w:rsidR="008D0C71" w:rsidRPr="008D0C71" w:rsidRDefault="008D0C71" w:rsidP="008D0C71">
      <w:pPr>
        <w:jc w:val="both"/>
        <w:rPr>
          <w:rFonts w:ascii="Trebuchet MS" w:hAnsi="Trebuchet MS" w:cs="Arial"/>
          <w:sz w:val="22"/>
          <w:lang w:val="fr-FR"/>
        </w:rPr>
      </w:pPr>
      <w:r w:rsidRPr="008D0C71">
        <w:rPr>
          <w:rFonts w:ascii="Trebuchet MS" w:hAnsi="Trebuchet MS" w:cs="Arial"/>
          <w:sz w:val="22"/>
          <w:lang w:val="fr-FR"/>
        </w:rPr>
        <w:t xml:space="preserve">    2.  </w:t>
      </w:r>
      <w:r w:rsidRPr="008D0C71">
        <w:rPr>
          <w:rFonts w:ascii="Trebuchet MS" w:hAnsi="Trebuchet MS" w:cs="Arial"/>
          <w:sz w:val="22"/>
          <w:u w:val="single"/>
          <w:lang w:val="fr-FR"/>
        </w:rPr>
        <w:t>Objectifs:</w:t>
      </w:r>
      <w:r w:rsidRPr="008D0C71">
        <w:rPr>
          <w:rFonts w:ascii="Trebuchet MS" w:hAnsi="Trebuchet MS" w:cs="Arial"/>
          <w:sz w:val="22"/>
          <w:lang w:val="fr-FR"/>
        </w:rPr>
        <w:t xml:space="preserve"> La vision ou l'appel que Dieu donne à une personne, comme dans le cas de Moïse, est presque toujours supérieure à sa capacité propre. De cette façon, il nous motive à </w:t>
      </w:r>
    </w:p>
    <w:p w:rsidR="008D0C71" w:rsidRPr="008D0C71" w:rsidRDefault="008D0C71" w:rsidP="008D0C71">
      <w:pPr>
        <w:jc w:val="both"/>
        <w:rPr>
          <w:rFonts w:ascii="Trebuchet MS" w:hAnsi="Trebuchet MS" w:cs="Arial"/>
          <w:sz w:val="22"/>
          <w:lang w:val="fr-FR"/>
        </w:rPr>
      </w:pPr>
      <w:r w:rsidRPr="008D0C71">
        <w:rPr>
          <w:rFonts w:ascii="Trebuchet MS" w:hAnsi="Trebuchet MS" w:cs="Arial"/>
          <w:sz w:val="22"/>
          <w:lang w:val="fr-FR"/>
        </w:rPr>
        <w:t xml:space="preserve">prier pour l'accomplissement de notre </w:t>
      </w:r>
      <w:proofErr w:type="gramStart"/>
      <w:r w:rsidRPr="008D0C71">
        <w:rPr>
          <w:rFonts w:ascii="Trebuchet MS" w:hAnsi="Trebuchet MS" w:cs="Arial"/>
          <w:sz w:val="22"/>
          <w:lang w:val="fr-FR"/>
        </w:rPr>
        <w:t>vocation .</w:t>
      </w:r>
      <w:proofErr w:type="gramEnd"/>
      <w:r w:rsidRPr="008D0C71">
        <w:rPr>
          <w:rFonts w:ascii="Trebuchet MS" w:hAnsi="Trebuchet MS" w:cs="Arial"/>
          <w:sz w:val="22"/>
          <w:lang w:val="fr-FR"/>
        </w:rPr>
        <w:t xml:space="preserve"> 2 Timothée 1:9</w:t>
      </w:r>
    </w:p>
    <w:p w:rsidR="008D0C71" w:rsidRPr="008D0C71" w:rsidRDefault="008D0C71" w:rsidP="008D0C71">
      <w:pPr>
        <w:jc w:val="both"/>
        <w:rPr>
          <w:rFonts w:ascii="Trebuchet MS" w:hAnsi="Trebuchet MS" w:cs="Arial"/>
          <w:sz w:val="22"/>
          <w:lang w:val="fr-FR"/>
        </w:rPr>
      </w:pPr>
      <w:r w:rsidRPr="008D0C71">
        <w:rPr>
          <w:rFonts w:ascii="Trebuchet MS" w:hAnsi="Trebuchet MS" w:cs="Arial"/>
          <w:sz w:val="22"/>
          <w:lang w:val="fr-FR"/>
        </w:rPr>
        <w:t> </w:t>
      </w:r>
    </w:p>
    <w:p w:rsidR="008D0C71" w:rsidRPr="008D0C71" w:rsidRDefault="008D0C71" w:rsidP="008D0C71">
      <w:pPr>
        <w:jc w:val="both"/>
        <w:rPr>
          <w:rFonts w:ascii="Trebuchet MS" w:hAnsi="Trebuchet MS" w:cs="Arial"/>
          <w:sz w:val="22"/>
          <w:lang w:val="fr-FR"/>
        </w:rPr>
      </w:pPr>
      <w:r w:rsidRPr="008D0C71">
        <w:rPr>
          <w:rFonts w:ascii="Trebuchet MS" w:hAnsi="Trebuchet MS" w:cs="Arial"/>
          <w:sz w:val="22"/>
          <w:lang w:val="fr-FR"/>
        </w:rPr>
        <w:t>  </w:t>
      </w:r>
      <w:r w:rsidRPr="008D0C71">
        <w:rPr>
          <w:rFonts w:ascii="Trebuchet MS" w:hAnsi="Trebuchet MS" w:cs="Arial"/>
          <w:sz w:val="14"/>
          <w:lang w:val="fr-FR"/>
        </w:rPr>
        <w:t xml:space="preserve"> </w:t>
      </w:r>
      <w:r w:rsidRPr="008D0C71">
        <w:rPr>
          <w:rFonts w:ascii="Trebuchet MS" w:hAnsi="Trebuchet MS" w:cs="Arial"/>
          <w:sz w:val="22"/>
          <w:lang w:val="fr-FR"/>
        </w:rPr>
        <w:t>3.</w:t>
      </w:r>
      <w:r w:rsidRPr="008D0C71">
        <w:rPr>
          <w:rFonts w:ascii="Trebuchet MS" w:hAnsi="Trebuchet MS" w:cs="Arial"/>
          <w:sz w:val="22"/>
          <w:u w:val="single"/>
          <w:lang w:val="fr-FR"/>
        </w:rPr>
        <w:t xml:space="preserve"> Responsabilités:</w:t>
      </w:r>
      <w:r w:rsidRPr="008D0C71">
        <w:rPr>
          <w:rFonts w:ascii="Trebuchet MS" w:hAnsi="Trebuchet MS" w:cs="Arial"/>
          <w:sz w:val="22"/>
          <w:lang w:val="fr-FR"/>
        </w:rPr>
        <w:t xml:space="preserve"> le service de Dieu accompli de façon correcte grandit rapidement au point de dépasser notre force. Christ invite alors les personnes surchargées gens à lui apporter fardeaux. Matthieu 11:28-30</w:t>
      </w:r>
    </w:p>
    <w:p w:rsidR="008D0C71" w:rsidRPr="008D0C71" w:rsidRDefault="008D0C71" w:rsidP="008D0C71">
      <w:pPr>
        <w:jc w:val="both"/>
        <w:rPr>
          <w:rFonts w:ascii="Trebuchet MS" w:hAnsi="Trebuchet MS" w:cs="Arial"/>
          <w:sz w:val="22"/>
          <w:lang w:val="fr-FR"/>
        </w:rPr>
      </w:pPr>
      <w:r w:rsidRPr="008D0C71">
        <w:rPr>
          <w:rFonts w:ascii="Trebuchet MS" w:hAnsi="Trebuchet MS" w:cs="Arial"/>
          <w:sz w:val="22"/>
          <w:lang w:val="fr-FR"/>
        </w:rPr>
        <w:t> </w:t>
      </w:r>
    </w:p>
    <w:tbl>
      <w:tblPr>
        <w:tblStyle w:val="TableGrid"/>
        <w:tblpPr w:leftFromText="141" w:rightFromText="141" w:vertAnchor="text" w:horzAnchor="margin" w:tblpY="17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06"/>
        <w:gridCol w:w="4606"/>
      </w:tblGrid>
      <w:tr w:rsidR="00BA69A0" w:rsidRPr="008D0C71" w:rsidTr="00BA69A0">
        <w:tc>
          <w:tcPr>
            <w:tcW w:w="4606" w:type="dxa"/>
          </w:tcPr>
          <w:p w:rsidR="00BA69A0" w:rsidRPr="008D0C71" w:rsidRDefault="00BA69A0" w:rsidP="00BA69A0">
            <w:pPr>
              <w:jc w:val="center"/>
              <w:rPr>
                <w:rFonts w:ascii="Arial" w:hAnsi="Arial" w:cs="Arial"/>
                <w:b/>
                <w:szCs w:val="20"/>
              </w:rPr>
            </w:pPr>
            <w:r>
              <w:rPr>
                <w:rFonts w:ascii="Arial" w:hAnsi="Arial" w:cs="Arial"/>
                <w:b/>
                <w:szCs w:val="20"/>
              </w:rPr>
              <w:t>INQUIETUDES</w:t>
            </w: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Default="00BA69A0" w:rsidP="00BA69A0">
            <w:pPr>
              <w:jc w:val="center"/>
              <w:rPr>
                <w:rFonts w:ascii="Arial" w:hAnsi="Arial" w:cs="Arial"/>
                <w:b/>
                <w:szCs w:val="20"/>
              </w:rPr>
            </w:pPr>
          </w:p>
          <w:p w:rsidR="00BA69A0" w:rsidRDefault="00BA69A0" w:rsidP="00BA69A0">
            <w:pPr>
              <w:jc w:val="center"/>
              <w:rPr>
                <w:rFonts w:ascii="Arial" w:hAnsi="Arial" w:cs="Arial"/>
                <w:b/>
                <w:szCs w:val="20"/>
              </w:rPr>
            </w:pPr>
          </w:p>
          <w:p w:rsidR="00BA69A0"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tc>
        <w:tc>
          <w:tcPr>
            <w:tcW w:w="4606" w:type="dxa"/>
          </w:tcPr>
          <w:p w:rsidR="00BA69A0" w:rsidRPr="008D0C71" w:rsidRDefault="00BA69A0" w:rsidP="00BA69A0">
            <w:pPr>
              <w:jc w:val="center"/>
              <w:rPr>
                <w:rFonts w:ascii="Arial" w:hAnsi="Arial" w:cs="Arial"/>
                <w:b/>
                <w:szCs w:val="20"/>
              </w:rPr>
            </w:pPr>
            <w:r>
              <w:rPr>
                <w:rFonts w:ascii="Arial" w:hAnsi="Arial" w:cs="Arial"/>
                <w:b/>
                <w:szCs w:val="20"/>
              </w:rPr>
              <w:t>OBJECTIFS</w:t>
            </w:r>
          </w:p>
        </w:tc>
      </w:tr>
      <w:tr w:rsidR="00BA69A0" w:rsidRPr="008D0C71" w:rsidTr="00BA69A0">
        <w:tc>
          <w:tcPr>
            <w:tcW w:w="4606" w:type="dxa"/>
          </w:tcPr>
          <w:p w:rsidR="00BA69A0" w:rsidRPr="008D0C71" w:rsidRDefault="00BA69A0" w:rsidP="00BA69A0">
            <w:pPr>
              <w:jc w:val="center"/>
              <w:rPr>
                <w:rFonts w:ascii="Arial" w:hAnsi="Arial" w:cs="Arial"/>
                <w:b/>
                <w:szCs w:val="20"/>
              </w:rPr>
            </w:pPr>
            <w:r>
              <w:rPr>
                <w:rFonts w:ascii="Arial" w:hAnsi="Arial" w:cs="Arial"/>
                <w:b/>
                <w:szCs w:val="20"/>
              </w:rPr>
              <w:t>DISTRACTIONS</w:t>
            </w: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tc>
        <w:tc>
          <w:tcPr>
            <w:tcW w:w="4606" w:type="dxa"/>
          </w:tcPr>
          <w:p w:rsidR="00BA69A0" w:rsidRPr="008D0C71" w:rsidRDefault="00BA69A0" w:rsidP="00BA69A0">
            <w:pPr>
              <w:jc w:val="center"/>
              <w:rPr>
                <w:rFonts w:ascii="Arial" w:hAnsi="Arial" w:cs="Arial"/>
                <w:b/>
                <w:szCs w:val="20"/>
              </w:rPr>
            </w:pPr>
            <w:r>
              <w:rPr>
                <w:rFonts w:ascii="Arial" w:hAnsi="Arial" w:cs="Arial"/>
                <w:b/>
                <w:szCs w:val="20"/>
              </w:rPr>
              <w:t>RESPONSABILITES</w:t>
            </w: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p w:rsidR="00BA69A0" w:rsidRPr="008D0C71" w:rsidRDefault="00BA69A0" w:rsidP="00BA69A0">
            <w:pPr>
              <w:jc w:val="center"/>
              <w:rPr>
                <w:rFonts w:ascii="Arial" w:hAnsi="Arial" w:cs="Arial"/>
                <w:b/>
                <w:szCs w:val="20"/>
              </w:rPr>
            </w:pPr>
          </w:p>
        </w:tc>
      </w:tr>
    </w:tbl>
    <w:p w:rsidR="007F21C0" w:rsidRPr="008D0C71" w:rsidRDefault="008D0C71" w:rsidP="008D0C71">
      <w:pPr>
        <w:jc w:val="both"/>
        <w:rPr>
          <w:rFonts w:ascii="Trebuchet MS" w:hAnsi="Trebuchet MS" w:cs="Arial"/>
          <w:sz w:val="22"/>
        </w:rPr>
      </w:pPr>
      <w:r w:rsidRPr="008D0C71">
        <w:rPr>
          <w:rFonts w:ascii="Trebuchet MS" w:hAnsi="Trebuchet MS" w:cs="Arial"/>
          <w:sz w:val="22"/>
          <w:lang w:val="fr-FR"/>
        </w:rPr>
        <w:t>   4.</w:t>
      </w:r>
      <w:r w:rsidRPr="008D0C71">
        <w:rPr>
          <w:rFonts w:ascii="Trebuchet MS" w:hAnsi="Trebuchet MS" w:cs="Arial"/>
          <w:sz w:val="22"/>
          <w:u w:val="single"/>
          <w:lang w:val="fr-FR"/>
        </w:rPr>
        <w:t xml:space="preserve"> Les distractions:</w:t>
      </w:r>
      <w:r w:rsidRPr="008D0C71">
        <w:rPr>
          <w:rFonts w:ascii="Trebuchet MS" w:hAnsi="Trebuchet MS" w:cs="Arial"/>
          <w:sz w:val="22"/>
          <w:lang w:val="fr-FR"/>
        </w:rPr>
        <w:t xml:space="preserve"> Souvent, il est difficile de se concentrer dans la prière. Notez par écrit et priez pour les choses qui interrompent votre méditation et vos prières. Étant donné que votre attention est déjà attirée par ces choses les exprimer au Père vous aidera à rentrer rapidement dans la communion avec lui.  </w:t>
      </w:r>
      <w:r w:rsidRPr="008D0C71">
        <w:rPr>
          <w:rFonts w:ascii="Trebuchet MS" w:hAnsi="Trebuchet MS" w:cs="Arial"/>
          <w:sz w:val="22"/>
        </w:rPr>
        <w:t>1 Pierre 5:7</w:t>
      </w:r>
    </w:p>
    <w:p w:rsidR="009D5B63" w:rsidRDefault="009D5B63" w:rsidP="007F21C0">
      <w:pPr>
        <w:jc w:val="center"/>
      </w:pPr>
    </w:p>
    <w:p w:rsidR="007F21C0" w:rsidRDefault="007F21C0"/>
    <w:sectPr w:rsidR="007F21C0" w:rsidSect="00552F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7F21C0"/>
    <w:rsid w:val="00036E01"/>
    <w:rsid w:val="000B668B"/>
    <w:rsid w:val="00363D65"/>
    <w:rsid w:val="003F1CEC"/>
    <w:rsid w:val="00552F7B"/>
    <w:rsid w:val="00662323"/>
    <w:rsid w:val="00740F8E"/>
    <w:rsid w:val="007F21C0"/>
    <w:rsid w:val="0088024C"/>
    <w:rsid w:val="008D0C71"/>
    <w:rsid w:val="00957B26"/>
    <w:rsid w:val="009D5B63"/>
    <w:rsid w:val="00AA3CF9"/>
    <w:rsid w:val="00BA69A0"/>
    <w:rsid w:val="00C106B9"/>
    <w:rsid w:val="00C51C85"/>
    <w:rsid w:val="00D040A6"/>
    <w:rsid w:val="00D12EDB"/>
    <w:rsid w:val="00D324BC"/>
    <w:rsid w:val="00D80A9D"/>
    <w:rsid w:val="00F03FA6"/>
    <w:rsid w:val="00F96E7F"/>
    <w:rsid w:val="00FD68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C0"/>
    <w:pPr>
      <w:spacing w:after="0" w:line="240" w:lineRule="auto"/>
    </w:pPr>
    <w:rPr>
      <w:rFonts w:ascii="Times New Roman" w:eastAsia="Batang"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F21C0"/>
    <w:pPr>
      <w:widowControl w:val="0"/>
      <w:autoSpaceDE w:val="0"/>
      <w:autoSpaceDN w:val="0"/>
      <w:adjustRightInd w:val="0"/>
    </w:pPr>
  </w:style>
  <w:style w:type="table" w:styleId="TableGrid">
    <w:name w:val="Table Grid"/>
    <w:basedOn w:val="TableNormal"/>
    <w:uiPriority w:val="59"/>
    <w:rsid w:val="007F2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D0C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0C71"/>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1047</Characters>
  <Application>Microsoft Office Word</Application>
  <DocSecurity>0</DocSecurity>
  <Lines>8</Lines>
  <Paragraphs>2</Paragraphs>
  <ScaleCrop>false</ScaleCrop>
  <Company>Hewlett-Packard</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Melting Point</dc:creator>
  <cp:lastModifiedBy>VLM</cp:lastModifiedBy>
  <cp:revision>4</cp:revision>
  <dcterms:created xsi:type="dcterms:W3CDTF">2012-10-19T19:02:00Z</dcterms:created>
  <dcterms:modified xsi:type="dcterms:W3CDTF">2013-07-16T14:28:00Z</dcterms:modified>
</cp:coreProperties>
</file>